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7D" w:rsidRDefault="00B5297D" w:rsidP="00B5297D">
      <w:pPr>
        <w:pStyle w:val="NoSpacing"/>
        <w:jc w:val="center"/>
        <w:rPr>
          <w:rFonts w:ascii="Book Antiqua" w:hAnsi="Book Antiqua"/>
        </w:rPr>
      </w:pPr>
      <w:r>
        <w:rPr>
          <w:rFonts w:ascii="Book Antiqua" w:hAnsi="Book Antiqua"/>
        </w:rPr>
        <w:t>Lois Lowry’s Life in Her Own Words</w:t>
      </w:r>
    </w:p>
    <w:p w:rsidR="00B5297D" w:rsidRDefault="00B5297D" w:rsidP="00503816">
      <w:pPr>
        <w:pStyle w:val="NoSpacing"/>
        <w:rPr>
          <w:rFonts w:ascii="Book Antiqua" w:hAnsi="Book Antiqua"/>
        </w:rPr>
      </w:pPr>
    </w:p>
    <w:p w:rsidR="004F0B3A" w:rsidRPr="007046C9" w:rsidRDefault="00503816" w:rsidP="00503816">
      <w:pPr>
        <w:pStyle w:val="NoSpacing"/>
        <w:rPr>
          <w:rFonts w:ascii="Book Antiqua" w:hAnsi="Book Antiqua"/>
        </w:rPr>
      </w:pPr>
      <w:r w:rsidRPr="007046C9">
        <w:rPr>
          <w:rFonts w:ascii="Book Antiqua" w:hAnsi="Book Antiqua"/>
        </w:rPr>
        <w:t>I’ve always felt that I was fortunate to have been born the middle child of three. That left me in-between, and exactly where I wanted most to be: on my own. I was a solitary child who lived in the world of books and my own vivid imagination.</w:t>
      </w:r>
      <w:r w:rsidRPr="007046C9">
        <w:rPr>
          <w:rFonts w:ascii="Book Antiqua" w:hAnsi="Book Antiqua"/>
        </w:rPr>
        <w:br/>
      </w:r>
      <w:r w:rsidRPr="007046C9">
        <w:rPr>
          <w:rFonts w:ascii="Book Antiqua" w:hAnsi="Book Antiqua"/>
        </w:rPr>
        <w:br/>
        <w:t xml:space="preserve">Because my father was a career military officer - an Army dentist - I lived all over the world. I was born in Hawaii, and moved from there to New York, where I began school. When the war began, Dad had to go overseas, and Mother took us back to the town of Carlisle, Pennsylvania, where she had grown up and where my grandparents lived. I finished elementary school there and during the summer following sixth grade we moved to Tokyo, where I went through seventh and eighth grades. I graduated from high school in New York </w:t>
      </w:r>
      <w:r w:rsidR="001166CD">
        <w:rPr>
          <w:rFonts w:ascii="Book Antiqua" w:hAnsi="Book Antiqua"/>
        </w:rPr>
        <w:t>C</w:t>
      </w:r>
      <w:bookmarkStart w:id="0" w:name="_GoBack"/>
      <w:bookmarkEnd w:id="0"/>
      <w:r w:rsidRPr="007046C9">
        <w:rPr>
          <w:rFonts w:ascii="Book Antiqua" w:hAnsi="Book Antiqua"/>
        </w:rPr>
        <w:t>ity, but by the time I went to college, Brown University in Rhode Island, my family was living in Washington, D.C.</w:t>
      </w:r>
      <w:r w:rsidRPr="007046C9">
        <w:rPr>
          <w:rFonts w:ascii="Book Antiqua" w:hAnsi="Book Antiqua"/>
        </w:rPr>
        <w:br/>
      </w:r>
      <w:r w:rsidRPr="007046C9">
        <w:rPr>
          <w:rFonts w:ascii="Book Antiqua" w:hAnsi="Book Antiqua"/>
        </w:rPr>
        <w:br/>
        <w:t xml:space="preserve">I married young. I had just turned nineteen - just finished my sophomore year in college - when I married a </w:t>
      </w:r>
      <w:proofErr w:type="gramStart"/>
      <w:r w:rsidRPr="007046C9">
        <w:rPr>
          <w:rFonts w:ascii="Book Antiqua" w:hAnsi="Book Antiqua"/>
        </w:rPr>
        <w:t>Naval</w:t>
      </w:r>
      <w:proofErr w:type="gramEnd"/>
      <w:r w:rsidRPr="007046C9">
        <w:rPr>
          <w:rFonts w:ascii="Book Antiqua" w:hAnsi="Book Antiqua"/>
        </w:rPr>
        <w:t xml:space="preserve"> officer and continued the odyssey that military life requires. California. </w:t>
      </w:r>
      <w:proofErr w:type="gramStart"/>
      <w:r w:rsidRPr="007046C9">
        <w:rPr>
          <w:rFonts w:ascii="Book Antiqua" w:hAnsi="Book Antiqua"/>
        </w:rPr>
        <w:t>Connecticut (a daughter born there).</w:t>
      </w:r>
      <w:proofErr w:type="gramEnd"/>
      <w:r w:rsidRPr="007046C9">
        <w:rPr>
          <w:rFonts w:ascii="Book Antiqua" w:hAnsi="Book Antiqua"/>
        </w:rPr>
        <w:t xml:space="preserve"> </w:t>
      </w:r>
      <w:proofErr w:type="gramStart"/>
      <w:r w:rsidRPr="007046C9">
        <w:rPr>
          <w:rFonts w:ascii="Book Antiqua" w:hAnsi="Book Antiqua"/>
        </w:rPr>
        <w:t>Florida (a son).</w:t>
      </w:r>
      <w:proofErr w:type="gramEnd"/>
      <w:r w:rsidRPr="007046C9">
        <w:rPr>
          <w:rFonts w:ascii="Book Antiqua" w:hAnsi="Book Antiqua"/>
        </w:rPr>
        <w:t xml:space="preserve"> South Carolina. </w:t>
      </w:r>
      <w:proofErr w:type="gramStart"/>
      <w:r w:rsidRPr="007046C9">
        <w:rPr>
          <w:rFonts w:ascii="Book Antiqua" w:hAnsi="Book Antiqua"/>
        </w:rPr>
        <w:t>Finally Cambridge, Massachusetts, when my husband left the service and entered Harvard Law School (another daughter; another son) and then to Maine - by now with </w:t>
      </w:r>
      <w:r w:rsidRPr="00B5297D">
        <w:rPr>
          <w:rFonts w:ascii="Book Antiqua" w:hAnsi="Book Antiqua"/>
        </w:rPr>
        <w:t>four children under the age of five</w:t>
      </w:r>
      <w:r w:rsidRPr="007046C9">
        <w:rPr>
          <w:rFonts w:ascii="Book Antiqua" w:hAnsi="Book Antiqua"/>
        </w:rPr>
        <w:t> in tow.</w:t>
      </w:r>
      <w:proofErr w:type="gramEnd"/>
      <w:r w:rsidRPr="007046C9">
        <w:rPr>
          <w:rFonts w:ascii="Book Antiqua" w:hAnsi="Book Antiqua"/>
        </w:rPr>
        <w:br/>
      </w:r>
      <w:r w:rsidRPr="007046C9">
        <w:rPr>
          <w:rFonts w:ascii="Book Antiqua" w:hAnsi="Book Antiqua"/>
        </w:rPr>
        <w:br/>
        <w:t xml:space="preserve">My children grew up in Maine. So did </w:t>
      </w:r>
      <w:proofErr w:type="gramStart"/>
      <w:r w:rsidRPr="007046C9">
        <w:rPr>
          <w:rFonts w:ascii="Book Antiqua" w:hAnsi="Book Antiqua"/>
        </w:rPr>
        <w:t>I</w:t>
      </w:r>
      <w:proofErr w:type="gramEnd"/>
      <w:r w:rsidRPr="007046C9">
        <w:rPr>
          <w:rFonts w:ascii="Book Antiqua" w:hAnsi="Book Antiqua"/>
        </w:rPr>
        <w:t>. I returned to college at the University of Southern Maine, got my degree, went to graduate school, and finally began to write professionally, the thing I had dreamed of doing since those childhood years when I had endlessly scribbled stories and poems in notebooks.</w:t>
      </w:r>
      <w:r w:rsidRPr="007046C9">
        <w:rPr>
          <w:rFonts w:ascii="Book Antiqua" w:hAnsi="Book Antiqua"/>
        </w:rPr>
        <w:br/>
      </w:r>
      <w:r w:rsidRPr="007046C9">
        <w:rPr>
          <w:rFonts w:ascii="Book Antiqua" w:hAnsi="Book Antiqua"/>
        </w:rPr>
        <w:br/>
        <w:t xml:space="preserve">Today I am in Cambridge, Massachusetts, living alone and writing in a house dominated by a very shaggy Tibetan </w:t>
      </w:r>
      <w:proofErr w:type="gramStart"/>
      <w:r w:rsidRPr="007046C9">
        <w:rPr>
          <w:rFonts w:ascii="Book Antiqua" w:hAnsi="Book Antiqua"/>
        </w:rPr>
        <w:t>Terrier</w:t>
      </w:r>
      <w:proofErr w:type="gramEnd"/>
      <w:r w:rsidRPr="007046C9">
        <w:rPr>
          <w:rFonts w:ascii="Book Antiqua" w:hAnsi="Book Antiqua"/>
        </w:rPr>
        <w:t xml:space="preserve"> named Alfie and a funny little cat named Lulu. But a very happy part of my time is spent as well in Maine, in a 1768 farmhouse surrounded by meadows and flower gardens, and often with visiting grandchildren. </w:t>
      </w:r>
      <w:r w:rsidRPr="007046C9">
        <w:rPr>
          <w:rFonts w:ascii="Book Antiqua" w:hAnsi="Book Antiqua"/>
        </w:rPr>
        <w:br/>
      </w:r>
      <w:r w:rsidRPr="007046C9">
        <w:rPr>
          <w:rFonts w:ascii="Book Antiqua" w:hAnsi="Book Antiqua"/>
        </w:rPr>
        <w:br/>
        <w:t>My books have varied in content and style. Yet it seems that all of them deal, essentially, with the same general theme: the importance of human connections. </w:t>
      </w:r>
      <w:r w:rsidRPr="007046C9">
        <w:rPr>
          <w:rFonts w:ascii="Book Antiqua" w:hAnsi="Book Antiqua"/>
          <w:i/>
          <w:iCs/>
        </w:rPr>
        <w:t xml:space="preserve">A </w:t>
      </w:r>
      <w:proofErr w:type="gramStart"/>
      <w:r w:rsidRPr="007046C9">
        <w:rPr>
          <w:rFonts w:ascii="Book Antiqua" w:hAnsi="Book Antiqua"/>
          <w:i/>
          <w:iCs/>
        </w:rPr>
        <w:t>Summer</w:t>
      </w:r>
      <w:proofErr w:type="gramEnd"/>
      <w:r w:rsidRPr="007046C9">
        <w:rPr>
          <w:rFonts w:ascii="Book Antiqua" w:hAnsi="Book Antiqua"/>
          <w:i/>
          <w:iCs/>
        </w:rPr>
        <w:t xml:space="preserve"> to Die</w:t>
      </w:r>
      <w:r w:rsidRPr="007046C9">
        <w:rPr>
          <w:rFonts w:ascii="Book Antiqua" w:hAnsi="Book Antiqua"/>
        </w:rPr>
        <w:t>, my first book, was a highly fictionalized retelling of the early death of my sister, and of the effect of such a loss on a family. </w:t>
      </w:r>
      <w:r w:rsidRPr="007046C9">
        <w:rPr>
          <w:rFonts w:ascii="Book Antiqua" w:hAnsi="Book Antiqua"/>
          <w:i/>
          <w:iCs/>
        </w:rPr>
        <w:t>Number the Stars</w:t>
      </w:r>
      <w:r w:rsidRPr="007046C9">
        <w:rPr>
          <w:rFonts w:ascii="Book Antiqua" w:hAnsi="Book Antiqua"/>
        </w:rPr>
        <w:t>, set in a different culture and era, tells the same story: that of the role that we humans play in the lives of our fellow beings.</w:t>
      </w:r>
      <w:r w:rsidRPr="007046C9">
        <w:rPr>
          <w:rFonts w:ascii="Book Antiqua" w:hAnsi="Book Antiqua"/>
        </w:rPr>
        <w:br/>
      </w:r>
      <w:r w:rsidRPr="007046C9">
        <w:rPr>
          <w:rFonts w:ascii="Book Antiqua" w:hAnsi="Book Antiqua"/>
        </w:rPr>
        <w:br/>
      </w:r>
      <w:hyperlink r:id="rId5" w:history="1">
        <w:proofErr w:type="gramStart"/>
        <w:r w:rsidRPr="00B5297D">
          <w:rPr>
            <w:rStyle w:val="Hyperlink"/>
            <w:rFonts w:ascii="Book Antiqua" w:hAnsi="Book Antiqua"/>
            <w:i/>
            <w:iCs/>
            <w:color w:val="auto"/>
            <w:u w:val="none"/>
          </w:rPr>
          <w:t>The Giver</w:t>
        </w:r>
      </w:hyperlink>
      <w:r w:rsidR="00B5297D">
        <w:rPr>
          <w:rFonts w:ascii="Book Antiqua" w:hAnsi="Book Antiqua"/>
        </w:rPr>
        <w:t xml:space="preserve"> </w:t>
      </w:r>
      <w:r w:rsidRPr="007046C9">
        <w:rPr>
          <w:rFonts w:ascii="Book Antiqua" w:hAnsi="Book Antiqua"/>
        </w:rPr>
        <w:t>- and the two books that follow it and make a trilogy (soon to be a quartet!</w:t>
      </w:r>
      <w:proofErr w:type="gramEnd"/>
      <w:r w:rsidRPr="007046C9">
        <w:rPr>
          <w:rFonts w:ascii="Book Antiqua" w:hAnsi="Book Antiqua"/>
        </w:rPr>
        <w:t xml:space="preserve"> I've just finished the fourth book!), </w:t>
      </w:r>
      <w:r w:rsidRPr="007046C9">
        <w:rPr>
          <w:rFonts w:ascii="Book Antiqua" w:hAnsi="Book Antiqua"/>
          <w:i/>
          <w:iCs/>
        </w:rPr>
        <w:t>Gathering Blue</w:t>
      </w:r>
      <w:r w:rsidRPr="007046C9">
        <w:rPr>
          <w:rFonts w:ascii="Book Antiqua" w:hAnsi="Book Antiqua"/>
        </w:rPr>
        <w:t> and </w:t>
      </w:r>
      <w:r w:rsidRPr="007046C9">
        <w:rPr>
          <w:rFonts w:ascii="Book Antiqua" w:hAnsi="Book Antiqua"/>
          <w:i/>
          <w:iCs/>
        </w:rPr>
        <w:t>Messenger</w:t>
      </w:r>
      <w:r w:rsidRPr="007046C9">
        <w:rPr>
          <w:rFonts w:ascii="Book Antiqua" w:hAnsi="Book Antiqua"/>
        </w:rPr>
        <w:t> - take place against the background of very different cultures and times. Though they are broader in scope than my earlier books, they nonetheless speak to the same concern: the vital need of people to be aware of their interdependence, not only with each other, but with the world and its environment.</w:t>
      </w:r>
      <w:r w:rsidRPr="007046C9">
        <w:rPr>
          <w:rFonts w:ascii="Book Antiqua" w:hAnsi="Book Antiqua"/>
        </w:rPr>
        <w:br/>
      </w:r>
      <w:r w:rsidRPr="007046C9">
        <w:rPr>
          <w:rFonts w:ascii="Book Antiqua" w:hAnsi="Book Antiqua"/>
        </w:rPr>
        <w:br/>
        <w:t>My older son was a fighter pilot in the United States Air Force. His death in the cockpit of a warplane left a little girl fatherless and tore away a piece of my world. But it left me, too, with a wish to honor him by joining the many others trying to find a way to end conflict on this very fragile earth.</w:t>
      </w:r>
      <w:r w:rsidRPr="007046C9">
        <w:rPr>
          <w:rFonts w:ascii="Book Antiqua" w:hAnsi="Book Antiqua"/>
        </w:rPr>
        <w:br/>
      </w:r>
      <w:r w:rsidRPr="007046C9">
        <w:rPr>
          <w:rFonts w:ascii="Book Antiqua" w:hAnsi="Book Antiqua"/>
        </w:rPr>
        <w:br/>
        <w:t>I am a grandmother now. For my own grandchildren - and for all those of their generation - I try, through writing, to convey my passionate awareness that we live intertwined on this planet and that our future depends upon our caring more, and doing more, for one another.</w:t>
      </w:r>
    </w:p>
    <w:sectPr w:rsidR="004F0B3A" w:rsidRPr="007046C9" w:rsidSect="00503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16"/>
    <w:rsid w:val="001166CD"/>
    <w:rsid w:val="003F5CE7"/>
    <w:rsid w:val="00464582"/>
    <w:rsid w:val="004F0B3A"/>
    <w:rsid w:val="00503816"/>
    <w:rsid w:val="007046C9"/>
    <w:rsid w:val="00B5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816"/>
    <w:rPr>
      <w:color w:val="0000FF" w:themeColor="hyperlink"/>
      <w:u w:val="single"/>
    </w:rPr>
  </w:style>
  <w:style w:type="paragraph" w:styleId="NoSpacing">
    <w:name w:val="No Spacing"/>
    <w:uiPriority w:val="1"/>
    <w:qFormat/>
    <w:rsid w:val="005038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816"/>
    <w:rPr>
      <w:color w:val="0000FF" w:themeColor="hyperlink"/>
      <w:u w:val="single"/>
    </w:rPr>
  </w:style>
  <w:style w:type="paragraph" w:styleId="NoSpacing">
    <w:name w:val="No Spacing"/>
    <w:uiPriority w:val="1"/>
    <w:qFormat/>
    <w:rsid w:val="00503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islowry.com/index.php?option=com_djcatalog2&amp;view=item&amp;id=17&amp;ml=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2016-11-03T19:16:00Z</cp:lastPrinted>
  <dcterms:created xsi:type="dcterms:W3CDTF">2017-11-14T14:24:00Z</dcterms:created>
  <dcterms:modified xsi:type="dcterms:W3CDTF">2017-11-14T14:24:00Z</dcterms:modified>
</cp:coreProperties>
</file>